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7A4" w:rsidRDefault="00FC17A4" w:rsidP="00FC17A4">
      <w:pPr>
        <w:shd w:val="clear" w:color="auto" w:fill="FFFFFF"/>
        <w:spacing w:after="0" w:line="480" w:lineRule="auto"/>
        <w:jc w:val="both"/>
        <w:textAlignment w:val="baseline"/>
        <w:rPr>
          <w:rFonts w:ascii="Times New Roman" w:hAnsi="Times New Roman" w:cs="Times New Roman"/>
          <w:sz w:val="24"/>
          <w:szCs w:val="24"/>
          <w:shd w:val="clear" w:color="auto" w:fill="FFFFFF"/>
        </w:rPr>
      </w:pPr>
      <w:bookmarkStart w:id="0" w:name="_GoBack"/>
      <w:bookmarkEnd w:id="0"/>
      <w:r w:rsidRPr="002D1398">
        <w:rPr>
          <w:rFonts w:ascii="Times New Roman" w:hAnsi="Times New Roman" w:cs="Times New Roman"/>
          <w:sz w:val="24"/>
          <w:szCs w:val="24"/>
          <w:shd w:val="clear" w:color="auto" w:fill="FFFFFF"/>
        </w:rPr>
        <w:t> </w:t>
      </w:r>
      <w:r w:rsidRPr="002D1398">
        <w:rPr>
          <w:rFonts w:ascii="Times New Roman" w:hAnsi="Times New Roman" w:cs="Times New Roman"/>
          <w:sz w:val="24"/>
          <w:szCs w:val="24"/>
          <w:shd w:val="clear" w:color="auto" w:fill="FFFFFF"/>
        </w:rPr>
        <w:tab/>
        <w:t xml:space="preserve">                                             </w:t>
      </w:r>
    </w:p>
    <w:p w:rsidR="00FC17A4" w:rsidRDefault="00FC17A4" w:rsidP="00FC17A4">
      <w:pPr>
        <w:spacing w:after="0" w:line="480" w:lineRule="auto"/>
        <w:ind w:firstLine="720"/>
        <w:jc w:val="center"/>
        <w:rPr>
          <w:rFonts w:ascii="inherit" w:eastAsia="Times New Roman" w:hAnsi="inherit" w:cs="Courier New"/>
          <w:b/>
          <w:color w:val="222222"/>
          <w:sz w:val="24"/>
          <w:szCs w:val="24"/>
          <w:lang w:val="en"/>
        </w:rPr>
      </w:pPr>
    </w:p>
    <w:p w:rsidR="00FC17A4" w:rsidRDefault="00FC17A4" w:rsidP="00FC17A4">
      <w:pPr>
        <w:spacing w:after="0" w:line="480" w:lineRule="auto"/>
        <w:ind w:firstLine="720"/>
        <w:jc w:val="center"/>
        <w:rPr>
          <w:rFonts w:ascii="inherit" w:eastAsia="Times New Roman" w:hAnsi="inherit" w:cs="Courier New"/>
          <w:b/>
          <w:color w:val="222222"/>
          <w:sz w:val="24"/>
          <w:szCs w:val="24"/>
          <w:lang w:val="en"/>
        </w:rPr>
      </w:pPr>
    </w:p>
    <w:p w:rsidR="00FC17A4" w:rsidRDefault="00FC17A4" w:rsidP="00FC17A4">
      <w:pPr>
        <w:spacing w:after="0" w:line="480" w:lineRule="auto"/>
        <w:ind w:firstLine="720"/>
        <w:jc w:val="center"/>
        <w:rPr>
          <w:rFonts w:ascii="inherit" w:eastAsia="Times New Roman" w:hAnsi="inherit" w:cs="Courier New"/>
          <w:b/>
          <w:color w:val="222222"/>
          <w:sz w:val="24"/>
          <w:szCs w:val="24"/>
          <w:lang w:val="en"/>
        </w:rPr>
      </w:pPr>
    </w:p>
    <w:p w:rsidR="00FC17A4" w:rsidRDefault="00FC17A4" w:rsidP="00FC17A4">
      <w:pPr>
        <w:spacing w:after="0" w:line="480" w:lineRule="auto"/>
        <w:ind w:firstLine="720"/>
        <w:jc w:val="center"/>
        <w:rPr>
          <w:rFonts w:ascii="inherit" w:eastAsia="Times New Roman" w:hAnsi="inherit" w:cs="Courier New"/>
          <w:b/>
          <w:color w:val="222222"/>
          <w:sz w:val="24"/>
          <w:szCs w:val="24"/>
          <w:lang w:val="en"/>
        </w:rPr>
      </w:pPr>
    </w:p>
    <w:p w:rsidR="00FC17A4" w:rsidRDefault="00FC17A4" w:rsidP="00FC17A4">
      <w:pPr>
        <w:spacing w:after="0" w:line="480" w:lineRule="auto"/>
        <w:ind w:firstLine="720"/>
        <w:jc w:val="center"/>
        <w:rPr>
          <w:rFonts w:ascii="inherit" w:eastAsia="Times New Roman" w:hAnsi="inherit" w:cs="Courier New"/>
          <w:b/>
          <w:color w:val="222222"/>
          <w:sz w:val="24"/>
          <w:szCs w:val="24"/>
          <w:lang w:val="en"/>
        </w:rPr>
      </w:pPr>
    </w:p>
    <w:p w:rsidR="00FC17A4" w:rsidRDefault="00FC17A4" w:rsidP="00FC17A4">
      <w:pPr>
        <w:spacing w:after="0" w:line="480" w:lineRule="auto"/>
        <w:ind w:left="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Becoming a Master M</w:t>
      </w:r>
      <w:r w:rsidRPr="00B302D0">
        <w:rPr>
          <w:rFonts w:ascii="Times New Roman" w:hAnsi="Times New Roman" w:cs="Times New Roman"/>
          <w:color w:val="222222"/>
          <w:sz w:val="24"/>
          <w:szCs w:val="24"/>
          <w:shd w:val="clear" w:color="auto" w:fill="FFFFFF"/>
        </w:rPr>
        <w:t>anager</w:t>
      </w:r>
    </w:p>
    <w:p w:rsidR="00FC17A4" w:rsidRPr="00B302D0" w:rsidRDefault="00FC17A4" w:rsidP="00FC17A4">
      <w:pPr>
        <w:spacing w:after="0" w:line="480" w:lineRule="auto"/>
        <w:ind w:left="720"/>
        <w:jc w:val="center"/>
        <w:rPr>
          <w:rFonts w:ascii="Times New Roman" w:hAnsi="Times New Roman" w:cs="Times New Roman"/>
          <w:sz w:val="24"/>
          <w:szCs w:val="24"/>
        </w:rPr>
      </w:pPr>
      <w:r w:rsidRPr="00B302D0">
        <w:rPr>
          <w:rFonts w:ascii="Times New Roman" w:hAnsi="Times New Roman" w:cs="Times New Roman"/>
          <w:sz w:val="24"/>
          <w:szCs w:val="24"/>
        </w:rPr>
        <w:t>Instructor</w:t>
      </w:r>
    </w:p>
    <w:p w:rsidR="00FC17A4" w:rsidRDefault="00FC17A4" w:rsidP="00FC17A4">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FC17A4" w:rsidRDefault="00FC17A4" w:rsidP="00FC17A4">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FC17A4" w:rsidRDefault="00FC17A4" w:rsidP="00FC17A4">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FC17A4" w:rsidRDefault="00FC17A4" w:rsidP="00FC17A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FC17A4" w:rsidRDefault="00FC17A4" w:rsidP="00FC17A4">
      <w:pPr>
        <w:shd w:val="clear" w:color="auto" w:fill="FFFFFF"/>
        <w:spacing w:after="0" w:line="480" w:lineRule="auto"/>
        <w:jc w:val="both"/>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Pr="002D1398">
        <w:rPr>
          <w:rFonts w:ascii="Times New Roman" w:hAnsi="Times New Roman" w:cs="Times New Roman"/>
          <w:sz w:val="24"/>
          <w:szCs w:val="24"/>
          <w:shd w:val="clear" w:color="auto" w:fill="FFFFFF"/>
        </w:rPr>
        <w:t xml:space="preserve">   Part 1</w:t>
      </w:r>
    </w:p>
    <w:p w:rsidR="00FC17A4" w:rsidRDefault="00FC17A4" w:rsidP="00FC17A4">
      <w:pPr>
        <w:shd w:val="clear" w:color="auto" w:fill="FFFFFF"/>
        <w:spacing w:after="0" w:line="480" w:lineRule="auto"/>
        <w:ind w:firstLine="720"/>
        <w:jc w:val="both"/>
        <w:textAlignment w:val="baseline"/>
        <w:rPr>
          <w:rFonts w:ascii="inherit" w:eastAsia="Times New Roman" w:hAnsi="inherit" w:cs="Courier New"/>
          <w:color w:val="222222"/>
          <w:sz w:val="24"/>
          <w:szCs w:val="24"/>
          <w:lang w:val="en"/>
        </w:rPr>
      </w:pPr>
      <w:r w:rsidRPr="002D1398">
        <w:rPr>
          <w:rFonts w:ascii="inherit" w:eastAsia="Times New Roman" w:hAnsi="inherit" w:cs="Courier New"/>
          <w:color w:val="222222"/>
          <w:sz w:val="24"/>
          <w:szCs w:val="24"/>
          <w:lang w:val="en"/>
        </w:rPr>
        <w:t xml:space="preserve">He was very effective in passing the quality of time in the purpose of organization and in creating a point of concentration; Furthermore, he kept in mind the members of the organization and the purpose of each of them. Furthermore, he designed the vision based on the perspective and vision of his people. What makes them more willing to support and create momentum for </w:t>
      </w:r>
      <w:proofErr w:type="gramStart"/>
      <w:r w:rsidRPr="002D1398">
        <w:rPr>
          <w:rFonts w:ascii="inherit" w:eastAsia="Times New Roman" w:hAnsi="inherit" w:cs="Courier New"/>
          <w:color w:val="222222"/>
          <w:sz w:val="24"/>
          <w:szCs w:val="24"/>
          <w:lang w:val="en"/>
        </w:rPr>
        <w:t>action.</w:t>
      </w:r>
      <w:proofErr w:type="gramEnd"/>
      <w:r w:rsidRPr="002D1398">
        <w:rPr>
          <w:rFonts w:ascii="inherit" w:eastAsia="Times New Roman" w:hAnsi="inherit" w:cs="Courier New"/>
          <w:color w:val="222222"/>
          <w:sz w:val="24"/>
          <w:szCs w:val="24"/>
          <w:lang w:val="en"/>
        </w:rPr>
        <w:t xml:space="preserve"> Manage the organization based on the stakeholder model that focuses on three constituents; member-owner, partner-employee and community. However, </w:t>
      </w:r>
      <w:proofErr w:type="spellStart"/>
      <w:r w:rsidRPr="002D1398">
        <w:rPr>
          <w:rFonts w:ascii="inherit" w:eastAsia="Times New Roman" w:hAnsi="inherit" w:cs="Courier New"/>
          <w:color w:val="222222"/>
          <w:sz w:val="24"/>
          <w:szCs w:val="24"/>
          <w:lang w:val="en"/>
        </w:rPr>
        <w:t>Charls</w:t>
      </w:r>
      <w:proofErr w:type="spellEnd"/>
      <w:r w:rsidRPr="002D1398">
        <w:rPr>
          <w:rFonts w:ascii="inherit" w:eastAsia="Times New Roman" w:hAnsi="inherit" w:cs="Courier New"/>
          <w:color w:val="222222"/>
          <w:sz w:val="24"/>
          <w:szCs w:val="24"/>
          <w:lang w:val="en"/>
        </w:rPr>
        <w:t xml:space="preserve"> Schwab decided to focus on middle-class customers, which meant that the company would focus its marketing efforts instead of trying to attract customers with different income </w:t>
      </w:r>
      <w:r>
        <w:rPr>
          <w:rFonts w:ascii="inherit" w:eastAsia="Times New Roman" w:hAnsi="inherit" w:cs="Courier New"/>
          <w:color w:val="222222"/>
          <w:sz w:val="24"/>
          <w:szCs w:val="24"/>
          <w:lang w:val="en"/>
        </w:rPr>
        <w:t>levels (Quinn et al. 2015)</w:t>
      </w:r>
    </w:p>
    <w:p w:rsidR="00FC17A4" w:rsidRPr="00FC17A4" w:rsidRDefault="00FC17A4" w:rsidP="00FC17A4">
      <w:pPr>
        <w:shd w:val="clear" w:color="auto" w:fill="FFFFFF"/>
        <w:spacing w:after="0" w:line="480" w:lineRule="auto"/>
        <w:ind w:firstLine="720"/>
        <w:jc w:val="both"/>
        <w:textAlignment w:val="baseline"/>
        <w:rPr>
          <w:rFonts w:ascii="inherit" w:eastAsia="Times New Roman" w:hAnsi="inherit" w:cs="Courier New"/>
          <w:color w:val="222222"/>
          <w:sz w:val="24"/>
          <w:szCs w:val="24"/>
        </w:rPr>
      </w:pPr>
      <w:r w:rsidRPr="00FC17A4">
        <w:rPr>
          <w:rFonts w:ascii="inherit" w:eastAsia="Times New Roman" w:hAnsi="inherit" w:cs="Courier New"/>
          <w:color w:val="222222"/>
          <w:sz w:val="24"/>
          <w:szCs w:val="24"/>
          <w:lang w:val="en"/>
        </w:rPr>
        <w:t xml:space="preserve">As the leader of Ohio's largest credit union, Doug </w:t>
      </w:r>
      <w:proofErr w:type="spellStart"/>
      <w:r w:rsidRPr="00FC17A4">
        <w:rPr>
          <w:rFonts w:ascii="inherit" w:eastAsia="Times New Roman" w:hAnsi="inherit" w:cs="Courier New"/>
          <w:color w:val="222222"/>
          <w:sz w:val="24"/>
          <w:szCs w:val="24"/>
          <w:lang w:val="en"/>
        </w:rPr>
        <w:t>Fecher</w:t>
      </w:r>
      <w:proofErr w:type="spellEnd"/>
      <w:r w:rsidRPr="00FC17A4">
        <w:rPr>
          <w:rFonts w:ascii="inherit" w:eastAsia="Times New Roman" w:hAnsi="inherit" w:cs="Courier New"/>
          <w:color w:val="222222"/>
          <w:sz w:val="24"/>
          <w:szCs w:val="24"/>
          <w:lang w:val="en"/>
        </w:rPr>
        <w:t xml:space="preserve"> truly understands the need to balance efficiency with customer service.</w:t>
      </w:r>
      <w:r>
        <w:rPr>
          <w:rFonts w:ascii="inherit" w:eastAsia="Times New Roman" w:hAnsi="inherit" w:cs="Courier New"/>
          <w:color w:val="222222"/>
          <w:sz w:val="24"/>
          <w:szCs w:val="24"/>
          <w:lang w:val="en"/>
        </w:rPr>
        <w:t xml:space="preserve"> </w:t>
      </w:r>
      <w:r w:rsidRPr="00FC17A4">
        <w:rPr>
          <w:rFonts w:ascii="inherit" w:eastAsia="Times New Roman" w:hAnsi="inherit" w:cs="Courier New"/>
          <w:color w:val="222222"/>
          <w:sz w:val="24"/>
          <w:szCs w:val="24"/>
          <w:lang w:val="en"/>
        </w:rPr>
        <w:t>The Fairborn president and CEO of Wright-</w:t>
      </w:r>
      <w:proofErr w:type="spellStart"/>
      <w:r w:rsidRPr="00FC17A4">
        <w:rPr>
          <w:rFonts w:ascii="inherit" w:eastAsia="Times New Roman" w:hAnsi="inherit" w:cs="Courier New"/>
          <w:color w:val="222222"/>
          <w:sz w:val="24"/>
          <w:szCs w:val="24"/>
          <w:lang w:val="en"/>
        </w:rPr>
        <w:t>Patt</w:t>
      </w:r>
      <w:proofErr w:type="spellEnd"/>
      <w:r w:rsidRPr="00FC17A4">
        <w:rPr>
          <w:rFonts w:ascii="inherit" w:eastAsia="Times New Roman" w:hAnsi="inherit" w:cs="Courier New"/>
          <w:color w:val="222222"/>
          <w:sz w:val="24"/>
          <w:szCs w:val="24"/>
          <w:lang w:val="en"/>
        </w:rPr>
        <w:t xml:space="preserve"> Credit Union, has managed the cooperative owned by its members for four consecutive years of growth, and plans to continue raising the level.</w:t>
      </w:r>
      <w:r>
        <w:rPr>
          <w:rFonts w:ascii="inherit" w:eastAsia="Times New Roman" w:hAnsi="inherit" w:cs="Courier New"/>
          <w:color w:val="222222"/>
          <w:sz w:val="24"/>
          <w:szCs w:val="24"/>
          <w:lang w:val="en"/>
        </w:rPr>
        <w:t xml:space="preserve"> </w:t>
      </w:r>
      <w:r w:rsidRPr="00FC17A4">
        <w:rPr>
          <w:rFonts w:ascii="inherit" w:eastAsia="Times New Roman" w:hAnsi="inherit" w:cs="Courier New"/>
          <w:color w:val="222222"/>
          <w:sz w:val="24"/>
          <w:szCs w:val="24"/>
          <w:lang w:val="en"/>
        </w:rPr>
        <w:t xml:space="preserve">While the union of credits carefully listens to the comments of its members, which led to decisions like the imminent expansion to Columbus, it is also diligent in examining all its internal systems to find areas where it can provide value to an </w:t>
      </w:r>
      <w:proofErr w:type="gramStart"/>
      <w:r w:rsidRPr="00FC17A4">
        <w:rPr>
          <w:rFonts w:ascii="inherit" w:eastAsia="Times New Roman" w:hAnsi="inherit" w:cs="Courier New"/>
          <w:color w:val="222222"/>
          <w:sz w:val="24"/>
          <w:szCs w:val="24"/>
          <w:lang w:val="en"/>
        </w:rPr>
        <w:t>organization .</w:t>
      </w:r>
      <w:proofErr w:type="gramEnd"/>
      <w:r w:rsidRPr="00FC17A4">
        <w:rPr>
          <w:rFonts w:ascii="inherit" w:eastAsia="Times New Roman" w:hAnsi="inherit" w:cs="Courier New"/>
          <w:color w:val="222222"/>
          <w:sz w:val="24"/>
          <w:szCs w:val="24"/>
          <w:lang w:val="en"/>
        </w:rPr>
        <w:t xml:space="preserve"> </w:t>
      </w:r>
      <w:proofErr w:type="gramStart"/>
      <w:r w:rsidRPr="00FC17A4">
        <w:rPr>
          <w:rFonts w:ascii="inherit" w:eastAsia="Times New Roman" w:hAnsi="inherit" w:cs="Courier New"/>
          <w:color w:val="222222"/>
          <w:sz w:val="24"/>
          <w:szCs w:val="24"/>
          <w:lang w:val="en"/>
        </w:rPr>
        <w:t>lower</w:t>
      </w:r>
      <w:proofErr w:type="gramEnd"/>
      <w:r w:rsidRPr="00FC17A4">
        <w:rPr>
          <w:rFonts w:ascii="inherit" w:eastAsia="Times New Roman" w:hAnsi="inherit" w:cs="Courier New"/>
          <w:color w:val="222222"/>
          <w:sz w:val="24"/>
          <w:szCs w:val="24"/>
          <w:lang w:val="en"/>
        </w:rPr>
        <w:t xml:space="preserve"> cost, in order to return more profits to members at the end of the year. This is why the company will test new ATMs at its Springboro site, which will open in May, which will allow the credit union to perform more routine transactions with fewer people.</w:t>
      </w:r>
    </w:p>
    <w:p w:rsidR="00FC17A4" w:rsidRDefault="00FC17A4" w:rsidP="00FC17A4">
      <w:pPr>
        <w:shd w:val="clear" w:color="auto" w:fill="FFFFFF"/>
        <w:spacing w:after="0" w:line="480" w:lineRule="auto"/>
        <w:ind w:firstLine="720"/>
        <w:jc w:val="both"/>
        <w:textAlignment w:val="baseline"/>
        <w:rPr>
          <w:rFonts w:ascii="inherit" w:eastAsia="Times New Roman" w:hAnsi="inherit" w:cs="Courier New"/>
          <w:color w:val="222222"/>
          <w:sz w:val="24"/>
          <w:szCs w:val="24"/>
          <w:lang w:val="en"/>
        </w:rPr>
      </w:pPr>
    </w:p>
    <w:p w:rsidR="00FC17A4" w:rsidRDefault="00FC17A4" w:rsidP="00FC17A4">
      <w:pPr>
        <w:shd w:val="clear" w:color="auto" w:fill="FFFFFF"/>
        <w:spacing w:after="0" w:line="480" w:lineRule="auto"/>
        <w:ind w:firstLine="720"/>
        <w:jc w:val="both"/>
        <w:textAlignment w:val="baseline"/>
        <w:rPr>
          <w:rFonts w:ascii="inherit" w:hAnsi="inherit"/>
          <w:color w:val="222222"/>
          <w:sz w:val="24"/>
          <w:szCs w:val="24"/>
        </w:rPr>
      </w:pPr>
    </w:p>
    <w:p w:rsidR="00FC17A4" w:rsidRDefault="00FC17A4" w:rsidP="00FC17A4">
      <w:pPr>
        <w:shd w:val="clear" w:color="auto" w:fill="FFFFFF"/>
        <w:spacing w:after="0" w:line="480" w:lineRule="auto"/>
        <w:ind w:firstLine="720"/>
        <w:jc w:val="both"/>
        <w:textAlignment w:val="baseline"/>
        <w:rPr>
          <w:rFonts w:ascii="inherit" w:hAnsi="inherit"/>
          <w:color w:val="222222"/>
          <w:sz w:val="24"/>
          <w:szCs w:val="24"/>
        </w:rPr>
      </w:pPr>
    </w:p>
    <w:p w:rsidR="00FC17A4" w:rsidRDefault="00FC17A4" w:rsidP="00FC17A4">
      <w:pPr>
        <w:shd w:val="clear" w:color="auto" w:fill="FFFFFF"/>
        <w:spacing w:after="0" w:line="480" w:lineRule="auto"/>
        <w:ind w:firstLine="720"/>
        <w:jc w:val="both"/>
        <w:textAlignment w:val="baseline"/>
        <w:rPr>
          <w:rFonts w:ascii="inherit" w:hAnsi="inherit"/>
          <w:color w:val="222222"/>
          <w:sz w:val="24"/>
          <w:szCs w:val="24"/>
        </w:rPr>
      </w:pPr>
    </w:p>
    <w:p w:rsidR="00FC17A4" w:rsidRDefault="00FC17A4" w:rsidP="00FC17A4">
      <w:pPr>
        <w:shd w:val="clear" w:color="auto" w:fill="FFFFFF"/>
        <w:spacing w:after="0" w:line="480" w:lineRule="auto"/>
        <w:ind w:firstLine="720"/>
        <w:jc w:val="both"/>
        <w:textAlignment w:val="baseline"/>
        <w:rPr>
          <w:rFonts w:ascii="inherit" w:hAnsi="inherit"/>
          <w:color w:val="222222"/>
          <w:sz w:val="24"/>
          <w:szCs w:val="24"/>
        </w:rPr>
      </w:pPr>
    </w:p>
    <w:p w:rsidR="00FC17A4" w:rsidRPr="00B302D0" w:rsidRDefault="00FC17A4" w:rsidP="00FC17A4">
      <w:pPr>
        <w:spacing w:after="0" w:line="480" w:lineRule="auto"/>
        <w:ind w:firstLine="720"/>
        <w:jc w:val="both"/>
        <w:rPr>
          <w:rFonts w:ascii="Times New Roman" w:hAnsi="Times New Roman" w:cs="Times New Roman"/>
          <w:sz w:val="24"/>
          <w:szCs w:val="24"/>
        </w:rPr>
      </w:pPr>
      <w:r w:rsidRPr="00B302D0">
        <w:rPr>
          <w:rFonts w:ascii="Times New Roman" w:hAnsi="Times New Roman" w:cs="Times New Roman"/>
          <w:sz w:val="24"/>
          <w:szCs w:val="24"/>
        </w:rPr>
        <w:t xml:space="preserve">References </w:t>
      </w:r>
    </w:p>
    <w:p w:rsidR="00FC17A4" w:rsidRPr="00B302D0" w:rsidRDefault="00FC17A4" w:rsidP="00FC17A4">
      <w:pPr>
        <w:spacing w:after="0" w:line="480" w:lineRule="auto"/>
        <w:jc w:val="both"/>
        <w:rPr>
          <w:rFonts w:ascii="Times New Roman" w:hAnsi="Times New Roman" w:cs="Times New Roman"/>
          <w:sz w:val="24"/>
          <w:szCs w:val="24"/>
        </w:rPr>
      </w:pPr>
      <w:r w:rsidRPr="00B302D0">
        <w:rPr>
          <w:rFonts w:ascii="Times New Roman" w:hAnsi="Times New Roman" w:cs="Times New Roman"/>
          <w:color w:val="222222"/>
          <w:sz w:val="24"/>
          <w:szCs w:val="24"/>
          <w:shd w:val="clear" w:color="auto" w:fill="FFFFFF"/>
        </w:rPr>
        <w:t xml:space="preserve">Quinn, R.E., </w:t>
      </w:r>
      <w:proofErr w:type="spellStart"/>
      <w:r w:rsidRPr="00B302D0">
        <w:rPr>
          <w:rFonts w:ascii="Times New Roman" w:hAnsi="Times New Roman" w:cs="Times New Roman"/>
          <w:color w:val="222222"/>
          <w:sz w:val="24"/>
          <w:szCs w:val="24"/>
          <w:shd w:val="clear" w:color="auto" w:fill="FFFFFF"/>
        </w:rPr>
        <w:t>Faerman</w:t>
      </w:r>
      <w:proofErr w:type="spellEnd"/>
      <w:r w:rsidRPr="00B302D0">
        <w:rPr>
          <w:rFonts w:ascii="Times New Roman" w:hAnsi="Times New Roman" w:cs="Times New Roman"/>
          <w:color w:val="222222"/>
          <w:sz w:val="24"/>
          <w:szCs w:val="24"/>
          <w:shd w:val="clear" w:color="auto" w:fill="FFFFFF"/>
        </w:rPr>
        <w:t xml:space="preserve">, S.R., Thompson, M.P., McGrath, M., &amp; Bright, D.S. (2015). Becoming a </w:t>
      </w:r>
      <w:r>
        <w:rPr>
          <w:rFonts w:ascii="Times New Roman" w:hAnsi="Times New Roman" w:cs="Times New Roman"/>
          <w:color w:val="222222"/>
          <w:sz w:val="24"/>
          <w:szCs w:val="24"/>
          <w:shd w:val="clear" w:color="auto" w:fill="FFFFFF"/>
        </w:rPr>
        <w:tab/>
      </w:r>
      <w:r w:rsidRPr="00B302D0">
        <w:rPr>
          <w:rFonts w:ascii="Times New Roman" w:hAnsi="Times New Roman" w:cs="Times New Roman"/>
          <w:color w:val="222222"/>
          <w:sz w:val="24"/>
          <w:szCs w:val="24"/>
          <w:shd w:val="clear" w:color="auto" w:fill="FFFFFF"/>
        </w:rPr>
        <w:t xml:space="preserve">master manager: A competing values approach (6th </w:t>
      </w:r>
      <w:proofErr w:type="gramStart"/>
      <w:r w:rsidRPr="00B302D0">
        <w:rPr>
          <w:rFonts w:ascii="Times New Roman" w:hAnsi="Times New Roman" w:cs="Times New Roman"/>
          <w:color w:val="222222"/>
          <w:sz w:val="24"/>
          <w:szCs w:val="24"/>
          <w:shd w:val="clear" w:color="auto" w:fill="FFFFFF"/>
        </w:rPr>
        <w:t>ed</w:t>
      </w:r>
      <w:proofErr w:type="gramEnd"/>
      <w:r w:rsidRPr="00B302D0">
        <w:rPr>
          <w:rFonts w:ascii="Times New Roman" w:hAnsi="Times New Roman" w:cs="Times New Roman"/>
          <w:color w:val="222222"/>
          <w:sz w:val="24"/>
          <w:szCs w:val="24"/>
          <w:shd w:val="clear" w:color="auto" w:fill="FFFFFF"/>
        </w:rPr>
        <w:t>.).</w:t>
      </w:r>
    </w:p>
    <w:p w:rsidR="00C66721" w:rsidRDefault="001711F2"/>
    <w:sectPr w:rsidR="00C66721" w:rsidSect="00B302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1F2" w:rsidRDefault="001711F2">
      <w:pPr>
        <w:spacing w:after="0" w:line="240" w:lineRule="auto"/>
      </w:pPr>
      <w:r>
        <w:separator/>
      </w:r>
    </w:p>
  </w:endnote>
  <w:endnote w:type="continuationSeparator" w:id="0">
    <w:p w:rsidR="001711F2" w:rsidRDefault="00171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1F2" w:rsidRDefault="001711F2">
      <w:pPr>
        <w:spacing w:after="0" w:line="240" w:lineRule="auto"/>
      </w:pPr>
      <w:r>
        <w:separator/>
      </w:r>
    </w:p>
  </w:footnote>
  <w:footnote w:type="continuationSeparator" w:id="0">
    <w:p w:rsidR="001711F2" w:rsidRDefault="001711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8029421"/>
      <w:docPartObj>
        <w:docPartGallery w:val="Page Numbers (Top of Page)"/>
        <w:docPartUnique/>
      </w:docPartObj>
    </w:sdtPr>
    <w:sdtEndPr>
      <w:rPr>
        <w:noProof/>
      </w:rPr>
    </w:sdtEndPr>
    <w:sdtContent>
      <w:p w:rsidR="00B302D0" w:rsidRPr="00B302D0" w:rsidRDefault="00FC17A4">
        <w:pPr>
          <w:pStyle w:val="Header"/>
          <w:jc w:val="right"/>
          <w:rPr>
            <w:rFonts w:ascii="Times New Roman" w:hAnsi="Times New Roman" w:cs="Times New Roman"/>
            <w:sz w:val="24"/>
            <w:szCs w:val="24"/>
          </w:rPr>
        </w:pPr>
        <w:r w:rsidRPr="00B302D0">
          <w:rPr>
            <w:rFonts w:ascii="Times New Roman" w:hAnsi="Times New Roman" w:cs="Times New Roman"/>
            <w:color w:val="222222"/>
            <w:sz w:val="24"/>
            <w:szCs w:val="24"/>
            <w:shd w:val="clear" w:color="auto" w:fill="FFFFFF"/>
          </w:rPr>
          <w:t>Becoming a master manager</w:t>
        </w:r>
        <w:r>
          <w:rPr>
            <w:rFonts w:ascii="Times New Roman" w:hAnsi="Times New Roman" w:cs="Times New Roman"/>
            <w:color w:val="222222"/>
            <w:sz w:val="24"/>
            <w:szCs w:val="24"/>
            <w:shd w:val="clear" w:color="auto" w:fill="FFFFFF"/>
          </w:rPr>
          <w:t xml:space="preserve">                                                                                                           </w:t>
        </w:r>
        <w:r w:rsidRPr="00B302D0">
          <w:rPr>
            <w:rFonts w:ascii="Times New Roman" w:hAnsi="Times New Roman" w:cs="Times New Roman"/>
            <w:color w:val="222222"/>
            <w:sz w:val="24"/>
            <w:szCs w:val="24"/>
            <w:shd w:val="clear" w:color="auto" w:fill="FFFFFF"/>
          </w:rPr>
          <w:t xml:space="preserve"> </w:t>
        </w:r>
        <w:r w:rsidRPr="00B302D0">
          <w:rPr>
            <w:rFonts w:ascii="Times New Roman" w:hAnsi="Times New Roman" w:cs="Times New Roman"/>
            <w:sz w:val="24"/>
            <w:szCs w:val="24"/>
          </w:rPr>
          <w:fldChar w:fldCharType="begin"/>
        </w:r>
        <w:r w:rsidRPr="00B302D0">
          <w:rPr>
            <w:rFonts w:ascii="Times New Roman" w:hAnsi="Times New Roman" w:cs="Times New Roman"/>
            <w:sz w:val="24"/>
            <w:szCs w:val="24"/>
          </w:rPr>
          <w:instrText xml:space="preserve"> PAGE   \* MERGEFORMAT </w:instrText>
        </w:r>
        <w:r w:rsidRPr="00B302D0">
          <w:rPr>
            <w:rFonts w:ascii="Times New Roman" w:hAnsi="Times New Roman" w:cs="Times New Roman"/>
            <w:sz w:val="24"/>
            <w:szCs w:val="24"/>
          </w:rPr>
          <w:fldChar w:fldCharType="separate"/>
        </w:r>
        <w:r w:rsidR="00834DE4">
          <w:rPr>
            <w:rFonts w:ascii="Times New Roman" w:hAnsi="Times New Roman" w:cs="Times New Roman"/>
            <w:noProof/>
            <w:sz w:val="24"/>
            <w:szCs w:val="24"/>
          </w:rPr>
          <w:t>3</w:t>
        </w:r>
        <w:r w:rsidRPr="00B302D0">
          <w:rPr>
            <w:rFonts w:ascii="Times New Roman" w:hAnsi="Times New Roman" w:cs="Times New Roman"/>
            <w:noProof/>
            <w:sz w:val="24"/>
            <w:szCs w:val="24"/>
          </w:rPr>
          <w:fldChar w:fldCharType="end"/>
        </w:r>
      </w:p>
    </w:sdtContent>
  </w:sdt>
  <w:p w:rsidR="00B302D0" w:rsidRPr="00B302D0" w:rsidRDefault="001711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2D0" w:rsidRPr="00B302D0" w:rsidRDefault="00FC17A4">
    <w:pPr>
      <w:pStyle w:val="Header"/>
      <w:rPr>
        <w:rFonts w:ascii="Times New Roman" w:hAnsi="Times New Roman" w:cs="Times New Roman"/>
        <w:sz w:val="24"/>
        <w:szCs w:val="24"/>
      </w:rPr>
    </w:pPr>
    <w:r w:rsidRPr="00B302D0">
      <w:rPr>
        <w:rFonts w:ascii="Times New Roman" w:hAnsi="Times New Roman" w:cs="Times New Roman"/>
        <w:b/>
        <w:sz w:val="24"/>
        <w:szCs w:val="24"/>
      </w:rPr>
      <w:t>R</w:t>
    </w:r>
    <w:r w:rsidRPr="00B302D0">
      <w:rPr>
        <w:rFonts w:ascii="Times New Roman" w:hAnsi="Times New Roman" w:cs="Times New Roman"/>
        <w:sz w:val="24"/>
        <w:szCs w:val="24"/>
      </w:rPr>
      <w:t xml:space="preserve">unning </w:t>
    </w:r>
    <w:r w:rsidRPr="00B302D0">
      <w:rPr>
        <w:rFonts w:ascii="Times New Roman" w:hAnsi="Times New Roman" w:cs="Times New Roman"/>
        <w:b/>
        <w:sz w:val="24"/>
        <w:szCs w:val="24"/>
      </w:rPr>
      <w:t>H</w:t>
    </w:r>
    <w:r w:rsidRPr="00B302D0">
      <w:rPr>
        <w:rFonts w:ascii="Times New Roman" w:hAnsi="Times New Roman" w:cs="Times New Roman"/>
        <w:sz w:val="24"/>
        <w:szCs w:val="24"/>
      </w:rPr>
      <w:t xml:space="preserve">ead: </w:t>
    </w:r>
    <w:r w:rsidRPr="00B302D0">
      <w:rPr>
        <w:rFonts w:ascii="Times New Roman" w:hAnsi="Times New Roman" w:cs="Times New Roman"/>
        <w:color w:val="222222"/>
        <w:sz w:val="24"/>
        <w:szCs w:val="24"/>
        <w:shd w:val="clear" w:color="auto" w:fill="FFFFFF"/>
      </w:rPr>
      <w:t>Becoming a master manager</w:t>
    </w:r>
  </w:p>
  <w:p w:rsidR="00B302D0" w:rsidRDefault="001711F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7A4"/>
    <w:rsid w:val="000D60AD"/>
    <w:rsid w:val="001711F2"/>
    <w:rsid w:val="00834DE4"/>
    <w:rsid w:val="00C16540"/>
    <w:rsid w:val="00FC1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6B8DBB-B463-489C-9457-A3D39FE18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7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7A4"/>
  </w:style>
  <w:style w:type="paragraph" w:styleId="HTMLPreformatted">
    <w:name w:val="HTML Preformatted"/>
    <w:basedOn w:val="Normal"/>
    <w:link w:val="HTMLPreformattedChar"/>
    <w:uiPriority w:val="99"/>
    <w:semiHidden/>
    <w:unhideWhenUsed/>
    <w:rsid w:val="00FC1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C17A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10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2019-06-23T05:57:00Z</dcterms:created>
  <dcterms:modified xsi:type="dcterms:W3CDTF">2019-06-23T05:57:00Z</dcterms:modified>
</cp:coreProperties>
</file>